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49" w:rsidRPr="00F12549" w:rsidRDefault="00F12549" w:rsidP="00050AD3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F12549">
        <w:rPr>
          <w:rFonts w:ascii="Arial" w:eastAsia="宋体" w:hAnsi="Arial" w:cs="Arial"/>
          <w:b/>
          <w:bCs/>
          <w:kern w:val="0"/>
          <w:sz w:val="24"/>
          <w:szCs w:val="24"/>
        </w:rPr>
        <w:t>Curriculum for MTI (Orientation of Interpreting)</w:t>
      </w:r>
      <w:bookmarkStart w:id="0" w:name="_GoBack"/>
      <w:bookmarkEnd w:id="0"/>
    </w:p>
    <w:p w:rsidR="00F12549" w:rsidRPr="00F12549" w:rsidRDefault="00F12549" w:rsidP="00050AD3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</w:p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326"/>
        <w:gridCol w:w="2919"/>
        <w:gridCol w:w="1171"/>
        <w:gridCol w:w="1271"/>
        <w:gridCol w:w="1505"/>
        <w:gridCol w:w="1051"/>
      </w:tblGrid>
      <w:tr w:rsidR="00F12549" w:rsidRPr="00F12549" w:rsidTr="00050AD3">
        <w:trPr>
          <w:cantSplit/>
          <w:trHeight w:val="435"/>
          <w:jc w:val="center"/>
        </w:trPr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Category  of Courses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Semester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Number of  Credits</w:t>
            </w:r>
          </w:p>
        </w:tc>
        <w:tc>
          <w:tcPr>
            <w:tcW w:w="121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Lecturer(s)</w:t>
            </w:r>
          </w:p>
        </w:tc>
        <w:tc>
          <w:tcPr>
            <w:tcW w:w="2205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Notes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Common Required Courses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Chinese Language and Culture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Wang Li</w:t>
            </w:r>
          </w:p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spacing w:val="-15"/>
                <w:kern w:val="0"/>
                <w:sz w:val="24"/>
                <w:szCs w:val="24"/>
              </w:rPr>
              <w:t xml:space="preserve">Xiang </w:t>
            </w:r>
            <w:proofErr w:type="spellStart"/>
            <w:r w:rsidRPr="00F12549">
              <w:rPr>
                <w:rFonts w:ascii="Arial" w:eastAsia="宋体" w:hAnsi="Arial" w:cs="Arial"/>
                <w:spacing w:val="-15"/>
                <w:kern w:val="0"/>
                <w:sz w:val="24"/>
                <w:szCs w:val="24"/>
              </w:rPr>
              <w:t>Daohua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before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Major Required Courses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Introduction to Translation Theory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Cui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Changqing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Translation of Essays on Current International Affairs (I, II)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Guo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Liqiu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Elementary Consecutive Interpreting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Mei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Qiong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He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Yinghong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Yang Yue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before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Orientation Required Courses</w:t>
            </w:r>
          </w:p>
          <w:p w:rsidR="00F12549" w:rsidRPr="00F12549" w:rsidRDefault="00F12549" w:rsidP="00050AD3">
            <w:pPr>
              <w:widowControl/>
              <w:spacing w:before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(culture)</w:t>
            </w:r>
          </w:p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Wang Yan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(foreign affairs)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Ren Xiaoping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Advanced Interpreting (economics   and trade)</w:t>
            </w:r>
          </w:p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Xu Ran Wang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Zhenling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Yang Yue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Advanced Sight Interpreting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He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Qun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Simultaneous Interpreting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Lei Ning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12549" w:rsidRPr="00F12549" w:rsidTr="00050AD3">
        <w:trPr>
          <w:cantSplit/>
          <w:jc w:val="center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Elective Courses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15"/>
                <w:kern w:val="0"/>
                <w:sz w:val="24"/>
                <w:szCs w:val="24"/>
              </w:rPr>
              <w:t>Elective Courses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Second Foreign Language (distributional required courses)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1, 2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Listening and Interpreting (distributional required courses)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Zhenling</w:t>
            </w:r>
            <w:proofErr w:type="spellEnd"/>
          </w:p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Li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Jinxian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Interpreting Workshop (distributional required courses)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Interpreting </w:t>
            </w:r>
            <w:r w:rsidRPr="00F12549">
              <w:rPr>
                <w:rFonts w:ascii="Arial" w:eastAsia="宋体" w:hAnsi="Arial" w:cs="Arial"/>
                <w:spacing w:val="-15"/>
                <w:kern w:val="0"/>
                <w:sz w:val="24"/>
                <w:szCs w:val="24"/>
              </w:rPr>
              <w:t>Practitioners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Chinese and Western Culture: A Comparative   Study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Shi Yi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British Literature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Wu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Qingjun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American Culture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Lü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  Hui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Discourse Analysis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Yanjun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International Politics and Economics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Xiaoli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Discussions on Issues in Contemporary China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Ran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Jijun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American Foreign Policy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Zhang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Yiting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Diplomacy and Law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Chang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Mingyu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Literature Translation and Critics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Wu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Qingjun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Mock Conference Interpreting (distributional required courses)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Yang Liu</w:t>
            </w:r>
          </w:p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Foreign teachers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General Linguistics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Wu Bo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Methodology of Translation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Xu Ying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Western Literary Theory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Lü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  Hui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Intertextuality and Translation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Guo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Liqiu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Translation of Classics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Cui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Changqing</w:t>
            </w:r>
            <w:proofErr w:type="spellEnd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`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Themes   and Topics in American History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Zhang Lei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International Relations: Theory and Practice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Feng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Jicheng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spacing w:after="60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Diplomacy and Law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Chang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Mingyu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Study of   American Ethnic Groups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Shi Yi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Methodology   of Research on Social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Wei Ling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American Politics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Yang   Yue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Elective course offered by DEIS</w:t>
            </w:r>
          </w:p>
        </w:tc>
      </w:tr>
      <w:tr w:rsidR="00F12549" w:rsidRPr="00F12549" w:rsidTr="00050AD3">
        <w:trPr>
          <w:cantSplit/>
          <w:trHeight w:val="360"/>
          <w:jc w:val="center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b/>
                <w:bCs/>
                <w:spacing w:val="-30"/>
                <w:kern w:val="0"/>
                <w:sz w:val="24"/>
                <w:szCs w:val="24"/>
              </w:rPr>
              <w:t>Internship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Translation &amp; Interpreting </w:t>
            </w:r>
            <w:proofErr w:type="spellStart"/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Intership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254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2549" w:rsidRPr="00F12549" w:rsidRDefault="00F12549" w:rsidP="00050AD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2C6F10" w:rsidRPr="00F12549" w:rsidRDefault="002C6F10" w:rsidP="00050AD3">
      <w:pPr>
        <w:jc w:val="center"/>
      </w:pPr>
    </w:p>
    <w:sectPr w:rsidR="002C6F10" w:rsidRPr="00F12549" w:rsidSect="00050A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4254"/>
    <w:multiLevelType w:val="multilevel"/>
    <w:tmpl w:val="B27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5"/>
    <w:rsid w:val="00050AD3"/>
    <w:rsid w:val="002C6F10"/>
    <w:rsid w:val="003A4AD5"/>
    <w:rsid w:val="00F12549"/>
    <w:rsid w:val="00F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25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254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25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2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25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254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254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2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19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CFAU</dc:creator>
  <cp:lastModifiedBy>CFAU</cp:lastModifiedBy>
  <cp:revision>3</cp:revision>
  <dcterms:created xsi:type="dcterms:W3CDTF">2017-04-21T01:55:00Z</dcterms:created>
  <dcterms:modified xsi:type="dcterms:W3CDTF">2017-04-21T01:56:00Z</dcterms:modified>
</cp:coreProperties>
</file>